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A9" w:rsidRPr="009378A9" w:rsidRDefault="009378A9" w:rsidP="009378A9">
      <w:pPr>
        <w:spacing w:before="225" w:after="225" w:line="240" w:lineRule="auto"/>
        <w:outlineLvl w:val="0"/>
        <w:rPr>
          <w:rFonts w:ascii="Helvetica" w:eastAsia="Times New Roman" w:hAnsi="Helvetica" w:cs="Helvetica"/>
          <w:color w:val="666666"/>
          <w:kern w:val="36"/>
          <w:sz w:val="60"/>
          <w:szCs w:val="60"/>
        </w:rPr>
      </w:pPr>
      <w:bookmarkStart w:id="0" w:name="_GoBack"/>
      <w:bookmarkEnd w:id="0"/>
      <w:r w:rsidRPr="009378A9">
        <w:rPr>
          <w:rFonts w:ascii="Helvetica" w:eastAsia="Times New Roman" w:hAnsi="Helvetica" w:cs="Helvetica"/>
          <w:color w:val="666666"/>
          <w:kern w:val="36"/>
          <w:sz w:val="60"/>
          <w:szCs w:val="60"/>
        </w:rPr>
        <w:t>Digital Manufacturing Strategic Plan - Part 1</w:t>
      </w:r>
    </w:p>
    <w:p w:rsidR="009378A9" w:rsidRPr="009378A9" w:rsidRDefault="009378A9" w:rsidP="009378A9">
      <w:pPr>
        <w:spacing w:before="90" w:after="90" w:line="240" w:lineRule="auto"/>
        <w:outlineLvl w:val="1"/>
        <w:rPr>
          <w:rFonts w:ascii="Helvetica" w:eastAsia="Times New Roman" w:hAnsi="Helvetica" w:cs="Helvetica"/>
          <w:color w:val="333333"/>
          <w:sz w:val="43"/>
          <w:szCs w:val="43"/>
        </w:rPr>
      </w:pPr>
      <w:r w:rsidRPr="009378A9">
        <w:rPr>
          <w:rFonts w:ascii="Helvetica" w:eastAsia="Times New Roman" w:hAnsi="Helvetica" w:cs="Helvetica"/>
          <w:color w:val="333333"/>
          <w:sz w:val="43"/>
          <w:szCs w:val="43"/>
        </w:rPr>
        <w:t>Content Requirements for IST220 Semester Project Part 1</w:t>
      </w:r>
    </w:p>
    <w:p w:rsidR="009378A9" w:rsidRPr="009378A9" w:rsidRDefault="009378A9" w:rsidP="009378A9">
      <w:pPr>
        <w:spacing w:before="240" w:after="240" w:line="720" w:lineRule="auto"/>
        <w:outlineLvl w:val="2"/>
        <w:rPr>
          <w:rFonts w:ascii="Helvetica" w:eastAsia="Times New Roman" w:hAnsi="Helvetica" w:cs="Helvetica"/>
          <w:color w:val="333333"/>
          <w:sz w:val="36"/>
          <w:szCs w:val="36"/>
        </w:rPr>
      </w:pPr>
      <w:r w:rsidRPr="009378A9">
        <w:rPr>
          <w:rFonts w:ascii="Helvetica" w:eastAsia="Times New Roman" w:hAnsi="Helvetica" w:cs="Helvetica"/>
          <w:i/>
          <w:iCs/>
          <w:color w:val="333333"/>
          <w:sz w:val="36"/>
          <w:szCs w:val="36"/>
        </w:rPr>
        <w:t>Digital Edge Manufacturing</w:t>
      </w:r>
      <w:r w:rsidRPr="009378A9">
        <w:rPr>
          <w:rFonts w:ascii="Helvetica" w:eastAsia="Times New Roman" w:hAnsi="Helvetica" w:cs="Helvetica"/>
          <w:color w:val="333333"/>
          <w:sz w:val="36"/>
          <w:szCs w:val="36"/>
        </w:rPr>
        <w:t> Networking Technology Plan</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Modern companies realize that, no matter what they manufacture or what activities they perform, well-running networking technology, a digital nervous system, is a necessity. They know the importance of networking to monitor work progress and ensure the data needed to tailor their products to the customer reach the right resource at the right time.</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For this project, you will be developing a unified networking framework for an advanced manufacturing company. Though the company is fictional, the class project is meant to demonstrate how important an understanding of networking technologies can be when preparing a company to compete in our modern, interconnected marketplace.</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 </w:t>
      </w:r>
    </w:p>
    <w:p w:rsidR="009378A9" w:rsidRPr="009378A9" w:rsidRDefault="009378A9" w:rsidP="009378A9">
      <w:pPr>
        <w:spacing w:before="90" w:after="90" w:line="240" w:lineRule="auto"/>
        <w:outlineLvl w:val="3"/>
        <w:rPr>
          <w:rFonts w:ascii="Helvetica" w:eastAsia="Times New Roman" w:hAnsi="Helvetica" w:cs="Helvetica"/>
          <w:color w:val="333333"/>
          <w:sz w:val="26"/>
          <w:szCs w:val="26"/>
        </w:rPr>
      </w:pPr>
      <w:r w:rsidRPr="009378A9">
        <w:rPr>
          <w:rFonts w:ascii="Helvetica" w:eastAsia="Times New Roman" w:hAnsi="Helvetica" w:cs="Helvetica"/>
          <w:i/>
          <w:iCs/>
          <w:color w:val="333333"/>
          <w:sz w:val="26"/>
          <w:szCs w:val="26"/>
        </w:rPr>
        <w:t>Digital Edge Manufacturing Profile</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To make the project more realistic, you are asked to act as a consultant to a technology company and submit a networking proposal that will cover the networking at their manufacturing centers.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The company, Digital Edge Manufacturing (DEM), is a leader in the use of </w:t>
      </w:r>
      <w:r w:rsidRPr="009378A9">
        <w:rPr>
          <w:rFonts w:ascii="Times New Roman" w:eastAsia="Times New Roman" w:hAnsi="Times New Roman" w:cs="Times New Roman"/>
          <w:b/>
          <w:bCs/>
          <w:sz w:val="24"/>
          <w:szCs w:val="24"/>
        </w:rPr>
        <w:t>3D-printing</w:t>
      </w:r>
      <w:r w:rsidRPr="009378A9">
        <w:rPr>
          <w:rFonts w:ascii="Times New Roman" w:eastAsia="Times New Roman" w:hAnsi="Times New Roman" w:cs="Times New Roman"/>
          <w:sz w:val="24"/>
          <w:szCs w:val="24"/>
        </w:rPr>
        <w:t> to create products for a variety of industries. DEM currently has one production site outside of Chicago, Illinois. The demand for their work is exceeding current capacity and the Board of Directors has given the go-ahead to develop two more plant sites, with one on the East Coast and one on the West Coast of the United States.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The project requires a complete revamp of their current WAN and LAN networking structure.</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 </w:t>
      </w:r>
    </w:p>
    <w:p w:rsidR="009378A9" w:rsidRPr="009378A9" w:rsidRDefault="009378A9" w:rsidP="009378A9">
      <w:pPr>
        <w:spacing w:before="90" w:after="90" w:line="240" w:lineRule="auto"/>
        <w:outlineLvl w:val="3"/>
        <w:rPr>
          <w:rFonts w:ascii="Helvetica" w:eastAsia="Times New Roman" w:hAnsi="Helvetica" w:cs="Helvetica"/>
          <w:color w:val="333333"/>
          <w:sz w:val="26"/>
          <w:szCs w:val="26"/>
        </w:rPr>
      </w:pPr>
      <w:r w:rsidRPr="009378A9">
        <w:rPr>
          <w:rFonts w:ascii="Helvetica" w:eastAsia="Times New Roman" w:hAnsi="Helvetica" w:cs="Helvetica"/>
          <w:color w:val="333333"/>
          <w:sz w:val="26"/>
          <w:szCs w:val="26"/>
        </w:rPr>
        <w:t>Network Locations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The proposal will need to cover the following areas: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b/>
          <w:bCs/>
          <w:sz w:val="24"/>
          <w:szCs w:val="24"/>
        </w:rPr>
        <w:lastRenderedPageBreak/>
        <w:t>National</w:t>
      </w:r>
      <w:r w:rsidRPr="009378A9">
        <w:rPr>
          <w:rFonts w:ascii="Times New Roman" w:eastAsia="Times New Roman" w:hAnsi="Times New Roman" w:cs="Times New Roman"/>
          <w:sz w:val="24"/>
          <w:szCs w:val="24"/>
        </w:rPr>
        <w:br/>
        <w:t>DEM has 6 sales offices in New York City, Atlanta, Pittsburgh (technology hub), Chicago (Corporate HQ), Dallas, and Los Angeles.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Your proposal will need to describe the networking plan for a standard office environment consisting of desktop machines, tablets, as well as several engineering stations. The engineering stations will be tied to 3D printers to allow technical staff the ability to work with clients in prototyping their products before being sent to plant sites for final engineering and production.</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You will also need to incorporate WAN technologies to tie all offices and current/future manufacturing facilities into a protected and relatively seamless whole.</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b/>
          <w:bCs/>
          <w:sz w:val="24"/>
          <w:szCs w:val="24"/>
        </w:rPr>
        <w:t>Per Campus</w:t>
      </w:r>
      <w:r w:rsidRPr="009378A9">
        <w:rPr>
          <w:rFonts w:ascii="Times New Roman" w:eastAsia="Times New Roman" w:hAnsi="Times New Roman" w:cs="Times New Roman"/>
          <w:sz w:val="24"/>
          <w:szCs w:val="24"/>
        </w:rPr>
        <w:br/>
        <w:t>Some manufacturing sites will be multi-building. Your project should consider networking concerns for separate buildings yet physically close to one another.</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For this, requirements per building would remain but now there is a need for strong connectivity between buildings. This may require a strong WiFi presence, physical media connection between some buildings and a campus size LAN design.</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b/>
          <w:bCs/>
          <w:sz w:val="24"/>
          <w:szCs w:val="24"/>
        </w:rPr>
        <w:t>Per Building</w:t>
      </w:r>
      <w:r w:rsidRPr="009378A9">
        <w:rPr>
          <w:rFonts w:ascii="Times New Roman" w:eastAsia="Times New Roman" w:hAnsi="Times New Roman" w:cs="Times New Roman"/>
          <w:sz w:val="24"/>
          <w:szCs w:val="24"/>
        </w:rPr>
        <w:br/>
        <w:t>Depending on the manufacturing facility, there will obviously be a need for networking in several areas:</w:t>
      </w:r>
    </w:p>
    <w:p w:rsidR="009378A9" w:rsidRPr="009378A9" w:rsidRDefault="009378A9" w:rsidP="009378A9">
      <w:pPr>
        <w:numPr>
          <w:ilvl w:val="0"/>
          <w:numId w:val="1"/>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Front office including administrative and engineering</w:t>
      </w:r>
    </w:p>
    <w:p w:rsidR="009378A9" w:rsidRPr="009378A9" w:rsidRDefault="009378A9" w:rsidP="009378A9">
      <w:pPr>
        <w:numPr>
          <w:ilvl w:val="0"/>
          <w:numId w:val="1"/>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Supply Warehouse</w:t>
      </w:r>
    </w:p>
    <w:p w:rsidR="009378A9" w:rsidRPr="009378A9" w:rsidRDefault="009378A9" w:rsidP="009378A9">
      <w:pPr>
        <w:numPr>
          <w:ilvl w:val="0"/>
          <w:numId w:val="1"/>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Shipping Warehouse</w:t>
      </w:r>
    </w:p>
    <w:p w:rsidR="009378A9" w:rsidRPr="009378A9" w:rsidRDefault="009378A9" w:rsidP="009378A9">
      <w:pPr>
        <w:numPr>
          <w:ilvl w:val="0"/>
          <w:numId w:val="1"/>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Factory floor</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Please remember that some of the equipment on the factory floor area may emit significant EM radiation. So there will be a need for direct connection networks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An example manufacturing location is shown in an attached figure.</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 </w:t>
      </w:r>
    </w:p>
    <w:p w:rsidR="009378A9" w:rsidRPr="009378A9" w:rsidRDefault="009378A9" w:rsidP="009378A9">
      <w:pPr>
        <w:spacing w:before="90" w:after="90" w:line="240" w:lineRule="auto"/>
        <w:outlineLvl w:val="3"/>
        <w:rPr>
          <w:rFonts w:ascii="Helvetica" w:eastAsia="Times New Roman" w:hAnsi="Helvetica" w:cs="Helvetica"/>
          <w:color w:val="333333"/>
          <w:sz w:val="26"/>
          <w:szCs w:val="26"/>
        </w:rPr>
      </w:pPr>
      <w:r w:rsidRPr="009378A9">
        <w:rPr>
          <w:rFonts w:ascii="Helvetica" w:eastAsia="Times New Roman" w:hAnsi="Helvetica" w:cs="Helvetica"/>
          <w:color w:val="333333"/>
          <w:sz w:val="26"/>
          <w:szCs w:val="26"/>
        </w:rPr>
        <w:t>User Domains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Your project write-up for Part 1 will need to include an in-depth review of the user population for a business network infrastructure. These include:</w:t>
      </w:r>
    </w:p>
    <w:p w:rsidR="009378A9" w:rsidRPr="009378A9" w:rsidRDefault="009378A9" w:rsidP="009378A9">
      <w:pPr>
        <w:numPr>
          <w:ilvl w:val="0"/>
          <w:numId w:val="2"/>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Office and administrative</w:t>
      </w:r>
    </w:p>
    <w:p w:rsidR="009378A9" w:rsidRPr="009378A9" w:rsidRDefault="009378A9" w:rsidP="009378A9">
      <w:pPr>
        <w:numPr>
          <w:ilvl w:val="0"/>
          <w:numId w:val="2"/>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Engineers / IT &amp; Technical support</w:t>
      </w:r>
    </w:p>
    <w:p w:rsidR="009378A9" w:rsidRPr="009378A9" w:rsidRDefault="009378A9" w:rsidP="009378A9">
      <w:pPr>
        <w:numPr>
          <w:ilvl w:val="0"/>
          <w:numId w:val="2"/>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Manufacturing Personnel</w:t>
      </w:r>
    </w:p>
    <w:p w:rsidR="009378A9" w:rsidRPr="009378A9" w:rsidRDefault="009378A9" w:rsidP="009378A9">
      <w:pPr>
        <w:numPr>
          <w:ilvl w:val="0"/>
          <w:numId w:val="2"/>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Guests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For each, you will need to provide a descriptive profile of what an individual in each user group would need when interacting with the district’s networking infrastructure. Components could include:</w:t>
      </w:r>
    </w:p>
    <w:p w:rsidR="009378A9" w:rsidRPr="009378A9" w:rsidRDefault="009378A9" w:rsidP="009378A9">
      <w:pPr>
        <w:numPr>
          <w:ilvl w:val="0"/>
          <w:numId w:val="3"/>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lastRenderedPageBreak/>
        <w:t>Office and Administrative / Guests</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Bring Your Own Device (BYOD) needs</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Reasons for access within a room (testing, presentation, lectures, etc.)</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Security during meetings and presentations</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Secure home accessibility</w:t>
      </w:r>
    </w:p>
    <w:p w:rsidR="009378A9" w:rsidRPr="009378A9" w:rsidRDefault="009378A9" w:rsidP="009378A9">
      <w:pPr>
        <w:numPr>
          <w:ilvl w:val="0"/>
          <w:numId w:val="3"/>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Engineering</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High bandwidth requirement workstations and manufacturing floor networking</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Independent server room installations</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Secure home accessibility</w:t>
      </w:r>
    </w:p>
    <w:p w:rsidR="009378A9" w:rsidRPr="009378A9" w:rsidRDefault="009378A9" w:rsidP="009378A9">
      <w:pPr>
        <w:numPr>
          <w:ilvl w:val="0"/>
          <w:numId w:val="3"/>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Manufacturing Personne</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Due to heavy data demands, there is a need for a more guaranteed high speed throughput</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Include a discussion on in room networking needs for devices such as sensors, printers, 3-D printing devices, etc.</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Machinery will all be networked</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Provide networking structure for a robust sensor environment</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Secure networking including ID entry required</w:t>
      </w:r>
    </w:p>
    <w:p w:rsidR="009378A9" w:rsidRPr="009378A9" w:rsidRDefault="009378A9" w:rsidP="009378A9">
      <w:pPr>
        <w:numPr>
          <w:ilvl w:val="0"/>
          <w:numId w:val="3"/>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Guests</w:t>
      </w:r>
    </w:p>
    <w:p w:rsidR="009378A9" w:rsidRPr="009378A9" w:rsidRDefault="009378A9" w:rsidP="009378A9">
      <w:pPr>
        <w:numPr>
          <w:ilvl w:val="1"/>
          <w:numId w:val="3"/>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This includes customers, contractors, media that may need outside Internet access via or connection to company networks for presentations, etc.</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 </w:t>
      </w:r>
    </w:p>
    <w:p w:rsidR="009378A9" w:rsidRPr="009378A9" w:rsidRDefault="009378A9" w:rsidP="009378A9">
      <w:pPr>
        <w:spacing w:before="90" w:after="90" w:line="240" w:lineRule="auto"/>
        <w:outlineLvl w:val="3"/>
        <w:rPr>
          <w:rFonts w:ascii="Helvetica" w:eastAsia="Times New Roman" w:hAnsi="Helvetica" w:cs="Helvetica"/>
          <w:color w:val="333333"/>
          <w:sz w:val="26"/>
          <w:szCs w:val="26"/>
        </w:rPr>
      </w:pPr>
      <w:r w:rsidRPr="009378A9">
        <w:rPr>
          <w:rFonts w:ascii="Helvetica" w:eastAsia="Times New Roman" w:hAnsi="Helvetica" w:cs="Helvetica"/>
          <w:color w:val="333333"/>
          <w:sz w:val="26"/>
          <w:szCs w:val="26"/>
        </w:rPr>
        <w:t>Security Review</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For the Part 1 overview, the discussion on security measures is a more general review of current security technologies and policies.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Your general discussion should include some aspect of these topics:</w:t>
      </w:r>
    </w:p>
    <w:p w:rsidR="009378A9" w:rsidRPr="009378A9" w:rsidRDefault="009378A9" w:rsidP="009378A9">
      <w:pPr>
        <w:numPr>
          <w:ilvl w:val="0"/>
          <w:numId w:val="4"/>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Antivirus protection – you need to consider things like central server updates and end point protection</w:t>
      </w:r>
    </w:p>
    <w:p w:rsidR="009378A9" w:rsidRPr="009378A9" w:rsidRDefault="009378A9" w:rsidP="009378A9">
      <w:pPr>
        <w:numPr>
          <w:ilvl w:val="0"/>
          <w:numId w:val="4"/>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Automated patch management – not only end-user but servers and security devices such as firewalls and intrusion detection devices need to be keep up-to-date</w:t>
      </w:r>
    </w:p>
    <w:p w:rsidR="009378A9" w:rsidRPr="009378A9" w:rsidRDefault="009378A9" w:rsidP="009378A9">
      <w:pPr>
        <w:numPr>
          <w:ilvl w:val="0"/>
          <w:numId w:val="4"/>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Wireless network security – ease of use may be important but the risks will outweigh the advantages. Include a discussion of how access control and network-monitoring tools must be used to make sure that the network is not being exploited. This includes a review of the various networking protocols that can provide inherent encryption and password-protection point.</w:t>
      </w:r>
    </w:p>
    <w:p w:rsidR="009378A9" w:rsidRPr="009378A9" w:rsidRDefault="009378A9" w:rsidP="009378A9">
      <w:pPr>
        <w:numPr>
          <w:ilvl w:val="0"/>
          <w:numId w:val="4"/>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Hardware review – Include a review of security hardware that could be implemented including:</w:t>
      </w:r>
    </w:p>
    <w:p w:rsidR="009378A9" w:rsidRPr="009378A9" w:rsidRDefault="009378A9" w:rsidP="009378A9">
      <w:pPr>
        <w:numPr>
          <w:ilvl w:val="1"/>
          <w:numId w:val="4"/>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Firewalls</w:t>
      </w:r>
    </w:p>
    <w:p w:rsidR="009378A9" w:rsidRPr="009378A9" w:rsidRDefault="009378A9" w:rsidP="009378A9">
      <w:pPr>
        <w:numPr>
          <w:ilvl w:val="1"/>
          <w:numId w:val="4"/>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Proxy servers</w:t>
      </w:r>
    </w:p>
    <w:p w:rsidR="009378A9" w:rsidRPr="009378A9" w:rsidRDefault="009378A9" w:rsidP="009378A9">
      <w:pPr>
        <w:numPr>
          <w:ilvl w:val="1"/>
          <w:numId w:val="4"/>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Virtual Private Networks</w:t>
      </w:r>
    </w:p>
    <w:p w:rsidR="009378A9" w:rsidRPr="009378A9" w:rsidRDefault="009378A9" w:rsidP="009378A9">
      <w:pPr>
        <w:numPr>
          <w:ilvl w:val="1"/>
          <w:numId w:val="4"/>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Intrusion Detection Sensors and System</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 </w:t>
      </w:r>
    </w:p>
    <w:p w:rsidR="009378A9" w:rsidRPr="009378A9" w:rsidRDefault="009378A9" w:rsidP="009378A9">
      <w:pPr>
        <w:spacing w:before="90" w:after="90" w:line="240" w:lineRule="auto"/>
        <w:outlineLvl w:val="3"/>
        <w:rPr>
          <w:rFonts w:ascii="Helvetica" w:eastAsia="Times New Roman" w:hAnsi="Helvetica" w:cs="Helvetica"/>
          <w:color w:val="333333"/>
          <w:sz w:val="26"/>
          <w:szCs w:val="26"/>
        </w:rPr>
      </w:pPr>
      <w:r w:rsidRPr="009378A9">
        <w:rPr>
          <w:rFonts w:ascii="Helvetica" w:eastAsia="Times New Roman" w:hAnsi="Helvetica" w:cs="Helvetica"/>
          <w:color w:val="333333"/>
          <w:sz w:val="26"/>
          <w:szCs w:val="26"/>
        </w:rPr>
        <w:t>Legal Issues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With the explosion of networking over the last twenty-five years has come the realization that the law must keep up with these technology changes to stay relevant and work to preserve privacy and security of private individual information when necessary.</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As this is a public shareholder owned company, they fall under the legal requirements of some financial auditing rules including Sarbanes-Oxley Act.</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Recommendations concerning network hardware and secure records that you need to research and provide in Part 1 include the following:</w:t>
      </w:r>
    </w:p>
    <w:p w:rsidR="009378A9" w:rsidRPr="009378A9" w:rsidRDefault="00DD053E" w:rsidP="009378A9">
      <w:pPr>
        <w:numPr>
          <w:ilvl w:val="0"/>
          <w:numId w:val="5"/>
        </w:numPr>
        <w:spacing w:beforeAutospacing="1" w:after="0" w:afterAutospacing="1" w:line="240" w:lineRule="auto"/>
        <w:ind w:left="3075"/>
        <w:rPr>
          <w:rFonts w:ascii="Times New Roman" w:eastAsia="Times New Roman" w:hAnsi="Times New Roman" w:cs="Times New Roman"/>
          <w:sz w:val="24"/>
          <w:szCs w:val="24"/>
        </w:rPr>
      </w:pPr>
      <w:hyperlink r:id="rId6" w:tgtFrame="_blank" w:history="1">
        <w:r w:rsidR="009378A9" w:rsidRPr="009378A9">
          <w:rPr>
            <w:rFonts w:ascii="Times New Roman" w:eastAsia="Times New Roman" w:hAnsi="Times New Roman" w:cs="Times New Roman"/>
            <w:color w:val="0081BD"/>
            <w:sz w:val="24"/>
            <w:szCs w:val="24"/>
          </w:rPr>
          <w:t>http://www.sans.org/reading-room/whitepapers/legal/overview-sarbanes-oxleyinformation-security-professional-1426</w:t>
        </w:r>
        <w:r w:rsidR="009378A9" w:rsidRPr="009378A9">
          <w:rPr>
            <w:rFonts w:ascii="Times New Roman" w:eastAsia="Times New Roman" w:hAnsi="Times New Roman" w:cs="Times New Roman"/>
            <w:color w:val="0081BD"/>
            <w:sz w:val="24"/>
            <w:szCs w:val="24"/>
            <w:bdr w:val="none" w:sz="0" w:space="0" w:color="auto" w:frame="1"/>
          </w:rPr>
          <w:t> (Links to an external site.)</w:t>
        </w:r>
      </w:hyperlink>
    </w:p>
    <w:p w:rsidR="009378A9" w:rsidRPr="009378A9" w:rsidRDefault="009378A9" w:rsidP="009378A9">
      <w:pPr>
        <w:numPr>
          <w:ilvl w:val="0"/>
          <w:numId w:val="5"/>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Hardware security includes the physical protection of equipment (e.g., computers, printers, monitors, etc.) from both theft and damage</w:t>
      </w:r>
    </w:p>
    <w:p w:rsidR="009378A9" w:rsidRPr="009378A9" w:rsidRDefault="009378A9" w:rsidP="009378A9">
      <w:pPr>
        <w:numPr>
          <w:ilvl w:val="0"/>
          <w:numId w:val="5"/>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Servers and related equipment should be placed in a secure room with limited access</w:t>
      </w:r>
    </w:p>
    <w:p w:rsidR="009378A9" w:rsidRPr="009378A9" w:rsidRDefault="009378A9" w:rsidP="009378A9">
      <w:pPr>
        <w:numPr>
          <w:ilvl w:val="0"/>
          <w:numId w:val="5"/>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Use network monitoring and packet-sniffing utilities that display and log data traffic to detect the installation of unauthorized hardware and/or software applications (i.e., monitor for protocol violations, bandwidth-intensive applications, etc.)</w:t>
      </w:r>
    </w:p>
    <w:p w:rsidR="009378A9" w:rsidRPr="009378A9" w:rsidRDefault="009378A9" w:rsidP="009378A9">
      <w:pPr>
        <w:numPr>
          <w:ilvl w:val="0"/>
          <w:numId w:val="5"/>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Login stations or other biometric based access points</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 </w:t>
      </w:r>
    </w:p>
    <w:p w:rsidR="009378A9" w:rsidRPr="009378A9" w:rsidRDefault="009378A9" w:rsidP="009378A9">
      <w:pPr>
        <w:spacing w:before="90" w:after="90" w:line="240" w:lineRule="auto"/>
        <w:outlineLvl w:val="3"/>
        <w:rPr>
          <w:rFonts w:ascii="Helvetica" w:eastAsia="Times New Roman" w:hAnsi="Helvetica" w:cs="Helvetica"/>
          <w:color w:val="333333"/>
          <w:sz w:val="26"/>
          <w:szCs w:val="26"/>
        </w:rPr>
      </w:pPr>
      <w:r w:rsidRPr="009378A9">
        <w:rPr>
          <w:rFonts w:ascii="Helvetica" w:eastAsia="Times New Roman" w:hAnsi="Helvetica" w:cs="Helvetica"/>
          <w:color w:val="333333"/>
          <w:sz w:val="26"/>
          <w:szCs w:val="26"/>
        </w:rPr>
        <w:t>Paper Mechanics</w:t>
      </w:r>
    </w:p>
    <w:p w:rsidR="009378A9" w:rsidRPr="009378A9" w:rsidRDefault="009378A9" w:rsidP="009378A9">
      <w:pPr>
        <w:numPr>
          <w:ilvl w:val="0"/>
          <w:numId w:val="6"/>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Paper format</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Serif font</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Single space sentences</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1” margins</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Page numbering</w:t>
      </w:r>
    </w:p>
    <w:p w:rsidR="009378A9" w:rsidRPr="009378A9" w:rsidRDefault="009378A9" w:rsidP="009378A9">
      <w:pPr>
        <w:numPr>
          <w:ilvl w:val="0"/>
          <w:numId w:val="6"/>
        </w:numPr>
        <w:spacing w:before="100" w:beforeAutospacing="1" w:after="100" w:afterAutospacing="1" w:line="240" w:lineRule="auto"/>
        <w:ind w:left="307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Paper sections and page length</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Cover page – not part of page count</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Table of Contents – not part of page count</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Executive summary – 1 page</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General review of design needs – 10-12 pages</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General review of user domains – 10-12 pages</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Report summary – 2 pages</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References – not part of page count</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Diagrams and images</w:t>
      </w:r>
    </w:p>
    <w:p w:rsidR="009378A9" w:rsidRPr="009378A9" w:rsidRDefault="009378A9" w:rsidP="009378A9">
      <w:pPr>
        <w:numPr>
          <w:ilvl w:val="2"/>
          <w:numId w:val="6"/>
        </w:numPr>
        <w:spacing w:before="100" w:beforeAutospacing="1" w:after="100" w:afterAutospacing="1" w:line="240" w:lineRule="auto"/>
        <w:ind w:left="3825"/>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There is no specific limit on the use of diagrams or images within the report. However, no matter the number of images/diagrams, they will only account for up to 2 pages of the page count requirement for both general reviews.</w:t>
      </w:r>
    </w:p>
    <w:p w:rsidR="009378A9" w:rsidRPr="009378A9" w:rsidRDefault="009378A9" w:rsidP="009378A9">
      <w:pPr>
        <w:numPr>
          <w:ilvl w:val="1"/>
          <w:numId w:val="6"/>
        </w:numPr>
        <w:spacing w:before="100" w:beforeAutospacing="1" w:after="100" w:afterAutospacing="1" w:line="240" w:lineRule="auto"/>
        <w:ind w:left="3450"/>
        <w:rPr>
          <w:rFonts w:ascii="Times New Roman" w:eastAsia="Times New Roman" w:hAnsi="Times New Roman" w:cs="Times New Roman"/>
          <w:sz w:val="24"/>
          <w:szCs w:val="24"/>
        </w:rPr>
      </w:pPr>
      <w:r w:rsidRPr="009378A9">
        <w:rPr>
          <w:rFonts w:ascii="Times New Roman" w:eastAsia="Times New Roman" w:hAnsi="Times New Roman" w:cs="Times New Roman"/>
          <w:sz w:val="24"/>
          <w:szCs w:val="24"/>
        </w:rPr>
        <w:t>Appendices are permitted but are not part of page count</w: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noProof/>
          <w:sz w:val="24"/>
          <w:szCs w:val="24"/>
        </w:rPr>
        <mc:AlternateContent>
          <mc:Choice Requires="wps">
            <w:drawing>
              <wp:inline distT="0" distB="0" distL="0" distR="0" wp14:anchorId="7DAB3C8D" wp14:editId="2D3EF020">
                <wp:extent cx="6324600" cy="6353175"/>
                <wp:effectExtent l="0" t="0" r="0" b="0"/>
                <wp:docPr id="2" name="AutoShape 1" descr="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24600" cy="635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3.png" style="width:498pt;height:5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LvAIAAMcFAAAOAAAAZHJzL2Uyb0RvYy54bWysVNuO0zAQfUfiHyy/p7k0TZto09XSNAhp&#10;gZUWPsBNnMYisY3tNl0Q/87Yabvt7gsC8hD5euacmeO5uT30HdpTpZngOQ4nAUaUV6JmfJvjr19K&#10;b4GRNoTXpBOc5viJany7fPvmZpAZjUQrupoqBCBcZ4PMcWuMzHxfVy3tiZ4ISTlsNkL1xMBUbf1a&#10;kQHQ+86PgiDxB6FqqURFtYbVYtzES4ffNLQyn5tGU4O6HAM34/7K/Tf27y9vSLZVRLasOtIgf8Gi&#10;J4xD0DNUQQxBO8VeQfWsUkKLxkwq0fuiaVhFnQZQEwYv1Dy2RFKnBZKj5TlN+v/BVp/2DwqxOscR&#10;Rpz0UKK7nREuMgoxqqmuIF3TieRbm6xB6gzuPMoHZeVqeS+qbxpxsWoJ39I7LSHlYAQAOy0pJYaW&#10;khpYhxbCv8KwEw1oaDN8FDWEJxDepfLQqN7GgCShg6vY07li9GBQBYvJNIqTAApbwV4ynU3D+czF&#10;INnpulTavKeiR3aQYwX8HDzZ32tj6ZDsdMRG46JkXeds0fGrBTg4rkBwuGr3LA1X5Z9pkK4X60Xs&#10;xVGy9uKgKLy7chV7SQmMimmxWhXhLxs3jLOW1TXlNszJcWH8ZxU9en/0ytlzWnSstnCWklbbzapT&#10;aE/A8aX7jgm5OOZf03BJAC0vJIVRHLyLUq9MFnMvLuOZl86DhReE6bs0CeI0LsprSfeM03+XhIYc&#10;p7No5qp0QfqFtsB9r7WRrGcGekrH+hwvzodIZj245rUrrSGsG8cXqbD0n1MB5T4V2jnWmnT0/0bU&#10;T2BYJcBOYD3ofjBohfqB0QCdJMf6+44oilH3gYPp0zCObetxk3g2j2CiLnc2lzuEVwCVY4PROFyZ&#10;sV3tpGLbFiKFLjFc2HfaMGdh+4hGVsfnBd3CKTl2NtuOLufu1HP/Xf4GAAD//wMAUEsDBBQABgAI&#10;AAAAIQAnVmik3QAAAAYBAAAPAAAAZHJzL2Rvd25yZXYueG1sTI9BS8NAEIXvgv9hGaEXsbsWLG3M&#10;pkhBLCKUptrzNjsmwexsmt0m8d87erGXgcd7vPleuhpdI3rsQu1Jw/1UgUAqvK2p1PC+f75bgAjR&#10;kDWNJ9TwjQFW2fVVahLrB9phn8dScAmFxGioYmwTKUNRoTNh6lsk9j5950xk2ZXSdmbgctfImVJz&#10;6UxN/KEyLa4rLL7ys9MwFNv+sH97kdvbw8bTaXNa5x+vWk9uxqdHEBHH+B+GX3xGh4yZjv5MNohG&#10;Aw+Jf5e95XLO8sghpdQDyCyVl/jZDwAAAP//AwBQSwECLQAUAAYACAAAACEAtoM4kv4AAADhAQAA&#10;EwAAAAAAAAAAAAAAAAAAAAAAW0NvbnRlbnRfVHlwZXNdLnhtbFBLAQItABQABgAIAAAAIQA4/SH/&#10;1gAAAJQBAAALAAAAAAAAAAAAAAAAAC8BAABfcmVscy8ucmVsc1BLAQItABQABgAIAAAAIQCPjOsL&#10;vAIAAMcFAAAOAAAAAAAAAAAAAAAAAC4CAABkcnMvZTJvRG9jLnhtbFBLAQItABQABgAIAAAAIQAn&#10;Vmik3QAAAAYBAAAPAAAAAAAAAAAAAAAAABYFAABkcnMvZG93bnJldi54bWxQSwUGAAAAAAQABADz&#10;AAAAIAYAAAAA&#10;" filled="f" stroked="f">
                <o:lock v:ext="edit" aspectratio="t"/>
                <w10:anchorlock/>
              </v:rect>
            </w:pict>
          </mc:Fallback>
        </mc:AlternateContent>
      </w:r>
    </w:p>
    <w:p w:rsidR="009378A9" w:rsidRPr="009378A9" w:rsidRDefault="009378A9" w:rsidP="009378A9">
      <w:pPr>
        <w:spacing w:before="180" w:after="180" w:line="240" w:lineRule="auto"/>
        <w:rPr>
          <w:rFonts w:ascii="Times New Roman" w:eastAsia="Times New Roman" w:hAnsi="Times New Roman" w:cs="Times New Roman"/>
          <w:sz w:val="24"/>
          <w:szCs w:val="24"/>
        </w:rPr>
      </w:pPr>
      <w:r w:rsidRPr="009378A9">
        <w:rPr>
          <w:rFonts w:ascii="Times New Roman" w:eastAsia="Times New Roman" w:hAnsi="Times New Roman" w:cs="Times New Roman"/>
          <w:noProof/>
          <w:sz w:val="24"/>
          <w:szCs w:val="24"/>
        </w:rPr>
        <mc:AlternateContent>
          <mc:Choice Requires="wps">
            <w:drawing>
              <wp:inline distT="0" distB="0" distL="0" distR="0" wp14:anchorId="18C33465" wp14:editId="13BDB7EC">
                <wp:extent cx="6076950" cy="3609975"/>
                <wp:effectExtent l="0" t="0" r="0" b="0"/>
                <wp:docPr id="1" name="AutoShape 2" descr="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76950" cy="360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4.png" style="width:478.5pt;height:2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AhuwIAAMcFAAAOAAAAZHJzL2Uyb0RvYy54bWysVF1vmzAUfZ+0/2D5nfBRQgIqqdoQpknd&#10;VqnbD3DABGtge7YT0lX777s2SZq0L9M2HpA/zz3n3uN7fbPvO7SjSjPBcxxOAowor0TN+CbH376W&#10;3hwjbQivSSc4zfET1fhm8f7d9SAzGolWdDVVCEC4zgaZ49YYmfm+rlraEz0RknLYbITqiYGp2vi1&#10;IgOg950fBUHiD0LVUomKag2rxbiJFw6/aWhlvjSNpgZ1OQZuxv2V+6/t319ck2yjiGxZdaBB/oJF&#10;TxiHoCeoghiCtoq9gepZpYQWjZlUovdF07CKOg2gJgxeqXlsiaROCyRHy1Oa9P+DrT7vHhRiNdQO&#10;I056KNHt1ggXGUUY1VRXkK54IvnGJmuQOoM7j/JBWbla3ovqu0ZcLFvCN/RWS0j5CHZcUkoMLSU1&#10;sA4thH+BYSca0NB6+CRqCE8gvEvlvlG9jQFJQntXsadTxejeoAoWk2CWpFMobAV7V0mQprOpi0Gy&#10;43WptPlARY/sIMcK+Dl4srvXxtIh2fGIjcZFybrO2aLjFwtwcFyB4HDV7lkarsrPaZCu5qt57MVR&#10;svLioCi823IZe0kZzqbFVbFcFuEvGzeMs5bVNeU2zNFxYfxnFT14f/TKyXNadKy2cJaSVpv1slNo&#10;R8DxpfsOCTk75l/ScEkALa8khVEc3EWpVybzmReX8dRLZ8HcC8L0Lk2COI2L8lLSPeP03yWhIcfp&#10;NJq6Kp2RfqUtcN9bbSTrmYGe0rE+x/PTIZJZD6547UprCOvG8VkqLP2XVEC5j4V2jrUmHf2/FvUT&#10;GFYJsBNYD7ofDFqhfmI0QCfJsf6xJYpi1H3kYPo0jGPbetwkns4imKjznfX5DuEVQOXYYDQOl2Zs&#10;V1up2KaFSKFLDBf2nTbMWdg+opHV4XlBt3BKDp3NtqPzuTv10n8XvwEAAP//AwBQSwMEFAAGAAgA&#10;AAAhAJ1Y4hbdAAAABQEAAA8AAABkcnMvZG93bnJldi54bWxMj0FLw0AQhe9C/8MyBS9iNwqpNWZT&#10;pCAWEYqp9rzNTpPQ7Gya3Sbx3zv1opcHjze89026HG0jeux87UjB3SwCgVQ4U1Op4HP7crsA4YMm&#10;oxtHqOAbPSyzyVWqE+MG+sA+D6XgEvKJVlCF0CZS+qJCq/3MtUicHVxndWDbldJ0euBy28j7KJpL&#10;q2vihUq3uKqwOOZnq2AoNv1u+/4qNze7taPT+rTKv96Uup6Oz08gAo7h7xgu+IwOGTPt3ZmMF40C&#10;fiT8KmeP8QPbvYJ4vohBZqn8T5/9AAAA//8DAFBLAQItABQABgAIAAAAIQC2gziS/gAAAOEBAAAT&#10;AAAAAAAAAAAAAAAAAAAAAABbQ29udGVudF9UeXBlc10ueG1sUEsBAi0AFAAGAAgAAAAhADj9If/W&#10;AAAAlAEAAAsAAAAAAAAAAAAAAAAALwEAAF9yZWxzLy5yZWxzUEsBAi0AFAAGAAgAAAAhALxKkCG7&#10;AgAAxwUAAA4AAAAAAAAAAAAAAAAALgIAAGRycy9lMm9Eb2MueG1sUEsBAi0AFAAGAAgAAAAhAJ1Y&#10;4hbdAAAABQEAAA8AAAAAAAAAAAAAAAAAFQUAAGRycy9kb3ducmV2LnhtbFBLBQYAAAAABAAEAPMA&#10;AAAfBgAAAAA=&#10;" filled="f" stroked="f">
                <o:lock v:ext="edit" aspectratio="t"/>
                <w10:anchorlock/>
              </v:rect>
            </w:pict>
          </mc:Fallback>
        </mc:AlternateContent>
      </w:r>
    </w:p>
    <w:p w:rsidR="009378A9" w:rsidRPr="009378A9" w:rsidRDefault="00DD053E" w:rsidP="009378A9">
      <w:pPr>
        <w:spacing w:after="0" w:line="240" w:lineRule="auto"/>
        <w:rPr>
          <w:rFonts w:ascii="Times New Roman" w:eastAsia="Times New Roman" w:hAnsi="Times New Roman" w:cs="Times New Roman"/>
          <w:sz w:val="24"/>
          <w:szCs w:val="24"/>
        </w:rPr>
      </w:pPr>
      <w:hyperlink r:id="rId7" w:history="1">
        <w:r w:rsidR="009378A9" w:rsidRPr="009378A9">
          <w:rPr>
            <w:rFonts w:ascii="Times New Roman" w:eastAsia="Times New Roman" w:hAnsi="Times New Roman" w:cs="Times New Roman"/>
            <w:color w:val="0081BD"/>
            <w:sz w:val="24"/>
            <w:szCs w:val="24"/>
            <w:bdr w:val="none" w:sz="0" w:space="0" w:color="auto" w:frame="1"/>
          </w:rPr>
          <w:t>By Instructure</w:t>
        </w:r>
      </w:hyperlink>
    </w:p>
    <w:p w:rsidR="00B331F5" w:rsidRDefault="00DD053E" w:rsidP="009378A9">
      <w:hyperlink r:id="rId8" w:tgtFrame="_blank" w:history="1">
        <w:r w:rsidR="009378A9" w:rsidRPr="009378A9">
          <w:rPr>
            <w:rFonts w:ascii="Helvetica" w:eastAsia="Times New Roman" w:hAnsi="Helvetica" w:cs="Helvetica"/>
            <w:color w:val="696969"/>
            <w:sz w:val="24"/>
            <w:szCs w:val="24"/>
            <w:shd w:val="clear" w:color="auto" w:fill="FFFFFF"/>
          </w:rPr>
          <w:t>User Research</w:t>
        </w:r>
      </w:hyperlink>
      <w:hyperlink r:id="rId9" w:history="1">
        <w:r w:rsidR="009378A9" w:rsidRPr="009378A9">
          <w:rPr>
            <w:rFonts w:ascii="Helvetica" w:eastAsia="Times New Roman" w:hAnsi="Helvetica" w:cs="Helvetica"/>
            <w:color w:val="696969"/>
            <w:sz w:val="24"/>
            <w:szCs w:val="24"/>
            <w:shd w:val="clear" w:color="auto" w:fill="FFFFFF"/>
          </w:rPr>
          <w:t>Privacy policy</w:t>
        </w:r>
      </w:hyperlink>
      <w:hyperlink r:id="rId10" w:history="1">
        <w:r w:rsidR="009378A9" w:rsidRPr="009378A9">
          <w:rPr>
            <w:rFonts w:ascii="Helvetica" w:eastAsia="Times New Roman" w:hAnsi="Helvetica" w:cs="Helvetica"/>
            <w:color w:val="696969"/>
            <w:sz w:val="24"/>
            <w:szCs w:val="24"/>
            <w:shd w:val="clear" w:color="auto" w:fill="FFFFFF"/>
          </w:rPr>
          <w:t>Terms of service</w:t>
        </w:r>
      </w:hyperlink>
      <w:hyperlink r:id="rId11" w:history="1">
        <w:r w:rsidR="009378A9" w:rsidRPr="009378A9">
          <w:rPr>
            <w:rFonts w:ascii="Helvetica" w:eastAsia="Times New Roman" w:hAnsi="Helvetica" w:cs="Helvetica"/>
            <w:color w:val="696969"/>
            <w:sz w:val="24"/>
            <w:szCs w:val="24"/>
            <w:shd w:val="clear" w:color="auto" w:fill="FFFFFF"/>
          </w:rPr>
          <w:t>Facebook</w:t>
        </w:r>
      </w:hyperlink>
    </w:p>
    <w:sectPr w:rsidR="00B33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413"/>
    <w:multiLevelType w:val="multilevel"/>
    <w:tmpl w:val="983CD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D3357"/>
    <w:multiLevelType w:val="multilevel"/>
    <w:tmpl w:val="77F8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040902"/>
    <w:multiLevelType w:val="multilevel"/>
    <w:tmpl w:val="94FC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E656F"/>
    <w:multiLevelType w:val="multilevel"/>
    <w:tmpl w:val="313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414BCF"/>
    <w:multiLevelType w:val="multilevel"/>
    <w:tmpl w:val="182C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790EE2"/>
    <w:multiLevelType w:val="multilevel"/>
    <w:tmpl w:val="4B881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LYwsjQxNjQ0MDUAAiUdpeDU4uLM/DyQAsNaANHOSM8sAAAA"/>
  </w:docVars>
  <w:rsids>
    <w:rsidRoot w:val="009378A9"/>
    <w:rsid w:val="009378A9"/>
    <w:rsid w:val="00B331F5"/>
    <w:rsid w:val="00DD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706863">
      <w:bodyDiv w:val="1"/>
      <w:marLeft w:val="0"/>
      <w:marRight w:val="0"/>
      <w:marTop w:val="0"/>
      <w:marBottom w:val="0"/>
      <w:divBdr>
        <w:top w:val="none" w:sz="0" w:space="0" w:color="auto"/>
        <w:left w:val="none" w:sz="0" w:space="0" w:color="auto"/>
        <w:bottom w:val="none" w:sz="0" w:space="0" w:color="auto"/>
        <w:right w:val="none" w:sz="0" w:space="0" w:color="auto"/>
      </w:divBdr>
      <w:divsChild>
        <w:div w:id="1259830763">
          <w:marLeft w:val="2700"/>
          <w:marRight w:val="0"/>
          <w:marTop w:val="0"/>
          <w:marBottom w:val="0"/>
          <w:divBdr>
            <w:top w:val="none" w:sz="0" w:space="0" w:color="auto"/>
            <w:left w:val="none" w:sz="0" w:space="0" w:color="auto"/>
            <w:bottom w:val="none" w:sz="0" w:space="0" w:color="auto"/>
            <w:right w:val="none" w:sz="0" w:space="0" w:color="auto"/>
          </w:divBdr>
          <w:divsChild>
            <w:div w:id="115754167">
              <w:marLeft w:val="0"/>
              <w:marRight w:val="0"/>
              <w:marTop w:val="0"/>
              <w:marBottom w:val="0"/>
              <w:divBdr>
                <w:top w:val="none" w:sz="0" w:space="0" w:color="auto"/>
                <w:left w:val="none" w:sz="0" w:space="0" w:color="auto"/>
                <w:bottom w:val="none" w:sz="0" w:space="0" w:color="auto"/>
                <w:right w:val="none" w:sz="0" w:space="0" w:color="auto"/>
              </w:divBdr>
              <w:divsChild>
                <w:div w:id="1165248447">
                  <w:marLeft w:val="0"/>
                  <w:marRight w:val="0"/>
                  <w:marTop w:val="0"/>
                  <w:marBottom w:val="0"/>
                  <w:divBdr>
                    <w:top w:val="none" w:sz="0" w:space="0" w:color="auto"/>
                    <w:left w:val="none" w:sz="0" w:space="0" w:color="auto"/>
                    <w:bottom w:val="none" w:sz="0" w:space="0" w:color="auto"/>
                    <w:right w:val="none" w:sz="0" w:space="0" w:color="auto"/>
                  </w:divBdr>
                  <w:divsChild>
                    <w:div w:id="2144883363">
                      <w:marLeft w:val="0"/>
                      <w:marRight w:val="0"/>
                      <w:marTop w:val="0"/>
                      <w:marBottom w:val="0"/>
                      <w:divBdr>
                        <w:top w:val="none" w:sz="0" w:space="0" w:color="auto"/>
                        <w:left w:val="none" w:sz="0" w:space="0" w:color="auto"/>
                        <w:bottom w:val="none" w:sz="0" w:space="0" w:color="auto"/>
                        <w:right w:val="none" w:sz="0" w:space="0" w:color="auto"/>
                      </w:divBdr>
                      <w:divsChild>
                        <w:div w:id="202406790">
                          <w:marLeft w:val="0"/>
                          <w:marRight w:val="0"/>
                          <w:marTop w:val="0"/>
                          <w:marBottom w:val="0"/>
                          <w:divBdr>
                            <w:top w:val="none" w:sz="0" w:space="0" w:color="auto"/>
                            <w:left w:val="none" w:sz="0" w:space="0" w:color="auto"/>
                            <w:bottom w:val="none" w:sz="0" w:space="0" w:color="auto"/>
                            <w:right w:val="none" w:sz="0" w:space="0" w:color="auto"/>
                          </w:divBdr>
                          <w:divsChild>
                            <w:div w:id="279074672">
                              <w:marLeft w:val="0"/>
                              <w:marRight w:val="0"/>
                              <w:marTop w:val="0"/>
                              <w:marBottom w:val="0"/>
                              <w:divBdr>
                                <w:top w:val="none" w:sz="0" w:space="0" w:color="auto"/>
                                <w:left w:val="none" w:sz="0" w:space="0" w:color="auto"/>
                                <w:bottom w:val="none" w:sz="0" w:space="0" w:color="auto"/>
                                <w:right w:val="none" w:sz="0" w:space="0" w:color="auto"/>
                              </w:divBdr>
                              <w:divsChild>
                                <w:div w:id="14690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epurl.com/1LSk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nstructu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s.org/reading-room/whitepapers/legal/overview-sarbanes-oxleyinformation-security-professional-1426" TargetMode="External"/><Relationship Id="rId11" Type="http://schemas.openxmlformats.org/officeDocument/2006/relationships/hyperlink" Target="http://facebook.com/instructure" TargetMode="External"/><Relationship Id="rId5" Type="http://schemas.openxmlformats.org/officeDocument/2006/relationships/webSettings" Target="webSettings.xml"/><Relationship Id="rId10" Type="http://schemas.openxmlformats.org/officeDocument/2006/relationships/hyperlink" Target="https://psu.instructure.com/terms_of_use" TargetMode="External"/><Relationship Id="rId4" Type="http://schemas.openxmlformats.org/officeDocument/2006/relationships/settings" Target="settings.xml"/><Relationship Id="rId9" Type="http://schemas.openxmlformats.org/officeDocument/2006/relationships/hyperlink" Target="https://psu.instructure.com/privacy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6731</Characters>
  <Application>Microsoft Office Word</Application>
  <DocSecurity>0</DocSecurity>
  <Lines>56</Lines>
  <Paragraphs>15</Paragraphs>
  <ScaleCrop>false</ScaleCrop>
  <Company>RBS Citizens</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Ball</dc:creator>
  <cp:lastModifiedBy>Windows User</cp:lastModifiedBy>
  <cp:revision>2</cp:revision>
  <dcterms:created xsi:type="dcterms:W3CDTF">2017-03-15T14:54:00Z</dcterms:created>
  <dcterms:modified xsi:type="dcterms:W3CDTF">2017-03-15T14:54:00Z</dcterms:modified>
</cp:coreProperties>
</file>